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6B4A" w:rsidRPr="007B7837" w:rsidRDefault="00D06B4A" w:rsidP="00D06B4A">
      <w:pPr>
        <w:pStyle w:val="Heading1"/>
        <w:spacing w:after="240" w:line="360" w:lineRule="auto"/>
      </w:pPr>
      <w:bookmarkStart w:id="0" w:name="_Toc181000078"/>
      <w:r>
        <w:t>A</w:t>
      </w:r>
      <w:r w:rsidRPr="007B7837">
        <w:t>BSTRACT</w:t>
      </w:r>
      <w:bookmarkEnd w:id="0"/>
    </w:p>
    <w:p w:rsidR="00D06B4A" w:rsidRPr="007B7837" w:rsidRDefault="00D06B4A" w:rsidP="00D06B4A">
      <w:pPr>
        <w:spacing w:line="360" w:lineRule="auto"/>
        <w:jc w:val="both"/>
        <w:rPr>
          <w:rFonts w:ascii="Times New Roman" w:hAnsi="Times New Roman" w:cs="Times New Roman"/>
          <w:sz w:val="24"/>
          <w:szCs w:val="24"/>
        </w:rPr>
      </w:pPr>
      <w:r w:rsidRPr="007B7837">
        <w:rPr>
          <w:rFonts w:ascii="Times New Roman" w:hAnsi="Times New Roman" w:cs="Times New Roman"/>
          <w:sz w:val="24"/>
          <w:szCs w:val="24"/>
        </w:rPr>
        <w:t xml:space="preserve">This study </w:t>
      </w:r>
      <w:proofErr w:type="gramStart"/>
      <w:r>
        <w:rPr>
          <w:rFonts w:ascii="Times New Roman" w:hAnsi="Times New Roman" w:cs="Times New Roman"/>
          <w:sz w:val="24"/>
          <w:szCs w:val="24"/>
        </w:rPr>
        <w:t xml:space="preserve">investigated </w:t>
      </w:r>
      <w:r w:rsidRPr="007B7837">
        <w:rPr>
          <w:rFonts w:ascii="Times New Roman" w:hAnsi="Times New Roman" w:cs="Times New Roman"/>
          <w:sz w:val="24"/>
          <w:szCs w:val="24"/>
        </w:rPr>
        <w:t xml:space="preserve"> the</w:t>
      </w:r>
      <w:proofErr w:type="gramEnd"/>
      <w:r w:rsidRPr="007B7837">
        <w:rPr>
          <w:rFonts w:ascii="Times New Roman" w:hAnsi="Times New Roman" w:cs="Times New Roman"/>
          <w:sz w:val="24"/>
          <w:szCs w:val="24"/>
        </w:rPr>
        <w:t xml:space="preserve"> effect of brand equity on customer satisfaction at POSHH Design Ltd. in Dar es Salaam.. </w:t>
      </w:r>
      <w:proofErr w:type="gramStart"/>
      <w:r>
        <w:rPr>
          <w:rFonts w:ascii="Times New Roman" w:hAnsi="Times New Roman" w:cs="Times New Roman"/>
          <w:sz w:val="24"/>
          <w:szCs w:val="24"/>
        </w:rPr>
        <w:t xml:space="preserve">It </w:t>
      </w:r>
      <w:r w:rsidRPr="007B7837">
        <w:rPr>
          <w:rFonts w:ascii="Times New Roman" w:hAnsi="Times New Roman" w:cs="Times New Roman"/>
          <w:sz w:val="24"/>
          <w:szCs w:val="24"/>
        </w:rPr>
        <w:t xml:space="preserve"> identif</w:t>
      </w:r>
      <w:r>
        <w:rPr>
          <w:rFonts w:ascii="Times New Roman" w:hAnsi="Times New Roman" w:cs="Times New Roman"/>
          <w:sz w:val="24"/>
          <w:szCs w:val="24"/>
        </w:rPr>
        <w:t>ied</w:t>
      </w:r>
      <w:proofErr w:type="gramEnd"/>
      <w:r>
        <w:rPr>
          <w:rFonts w:ascii="Times New Roman" w:hAnsi="Times New Roman" w:cs="Times New Roman"/>
          <w:sz w:val="24"/>
          <w:szCs w:val="24"/>
        </w:rPr>
        <w:t xml:space="preserve"> the </w:t>
      </w:r>
      <w:r w:rsidRPr="007B7837">
        <w:rPr>
          <w:rFonts w:ascii="Times New Roman" w:hAnsi="Times New Roman" w:cs="Times New Roman"/>
          <w:sz w:val="24"/>
          <w:szCs w:val="24"/>
        </w:rPr>
        <w:t xml:space="preserve"> key factors contributing to brand recognition, evalua</w:t>
      </w:r>
      <w:r>
        <w:rPr>
          <w:rFonts w:ascii="Times New Roman" w:hAnsi="Times New Roman" w:cs="Times New Roman"/>
          <w:sz w:val="24"/>
          <w:szCs w:val="24"/>
        </w:rPr>
        <w:t xml:space="preserve">ted </w:t>
      </w:r>
      <w:r w:rsidRPr="007B7837">
        <w:rPr>
          <w:rFonts w:ascii="Times New Roman" w:hAnsi="Times New Roman" w:cs="Times New Roman"/>
          <w:sz w:val="24"/>
          <w:szCs w:val="24"/>
        </w:rPr>
        <w:t xml:space="preserve"> customer perceptions of product quality, and </w:t>
      </w:r>
      <w:proofErr w:type="spellStart"/>
      <w:r w:rsidRPr="007B7837">
        <w:rPr>
          <w:rFonts w:ascii="Times New Roman" w:hAnsi="Times New Roman" w:cs="Times New Roman"/>
          <w:sz w:val="24"/>
          <w:szCs w:val="24"/>
        </w:rPr>
        <w:t>analy</w:t>
      </w:r>
      <w:r>
        <w:rPr>
          <w:rFonts w:ascii="Times New Roman" w:hAnsi="Times New Roman" w:cs="Times New Roman"/>
          <w:sz w:val="24"/>
          <w:szCs w:val="24"/>
        </w:rPr>
        <w:t>sed</w:t>
      </w:r>
      <w:proofErr w:type="spellEnd"/>
      <w:r w:rsidRPr="007B7837">
        <w:rPr>
          <w:rFonts w:ascii="Times New Roman" w:hAnsi="Times New Roman" w:cs="Times New Roman"/>
          <w:sz w:val="24"/>
          <w:szCs w:val="24"/>
        </w:rPr>
        <w:t xml:space="preserve"> how various brand equity components influence customer satisfaction.</w:t>
      </w:r>
      <w:r>
        <w:rPr>
          <w:rFonts w:ascii="Times New Roman" w:hAnsi="Times New Roman" w:cs="Times New Roman"/>
          <w:sz w:val="24"/>
          <w:szCs w:val="24"/>
        </w:rPr>
        <w:t xml:space="preserve"> The study was guided by </w:t>
      </w:r>
      <w:r w:rsidRPr="007B7837">
        <w:rPr>
          <w:rFonts w:ascii="Times New Roman" w:hAnsi="Times New Roman" w:cs="Times New Roman"/>
          <w:sz w:val="24"/>
          <w:szCs w:val="24"/>
        </w:rPr>
        <w:t>resource-advantage</w:t>
      </w:r>
      <w:r>
        <w:rPr>
          <w:rFonts w:ascii="Times New Roman" w:hAnsi="Times New Roman" w:cs="Times New Roman"/>
          <w:sz w:val="24"/>
          <w:szCs w:val="24"/>
        </w:rPr>
        <w:t xml:space="preserve"> and signaling theories. It</w:t>
      </w:r>
      <w:r>
        <w:rPr>
          <w:rFonts w:ascii="Times New Roman" w:hAnsi="Times New Roman"/>
          <w:sz w:val="24"/>
          <w:szCs w:val="24"/>
        </w:rPr>
        <w:t xml:space="preserve"> employed mixed research approach with a descriptive and explanatory research designs. Both quantitative and qualitative approach were used during collection and analysis of data.</w:t>
      </w:r>
      <w:r w:rsidRPr="007B7837">
        <w:rPr>
          <w:rFonts w:ascii="Times New Roman" w:hAnsi="Times New Roman" w:cs="Times New Roman"/>
          <w:sz w:val="24"/>
          <w:szCs w:val="24"/>
        </w:rPr>
        <w:t xml:space="preserve"> </w:t>
      </w:r>
      <w:r>
        <w:rPr>
          <w:rFonts w:ascii="Times New Roman" w:hAnsi="Times New Roman" w:cs="Times New Roman"/>
          <w:sz w:val="24"/>
          <w:szCs w:val="24"/>
        </w:rPr>
        <w:t xml:space="preserve"> The targeted population of the study was 134 respondents </w:t>
      </w:r>
      <w:r>
        <w:rPr>
          <w:rFonts w:ascii="Times New Roman" w:hAnsi="Times New Roman"/>
          <w:sz w:val="24"/>
          <w:szCs w:val="24"/>
        </w:rPr>
        <w:t xml:space="preserve">and portioned to form a sample of 100 respondents of the </w:t>
      </w:r>
      <w:proofErr w:type="gramStart"/>
      <w:r>
        <w:rPr>
          <w:rFonts w:ascii="Times New Roman" w:hAnsi="Times New Roman"/>
          <w:sz w:val="24"/>
          <w:szCs w:val="24"/>
        </w:rPr>
        <w:t xml:space="preserve">study </w:t>
      </w:r>
      <w:r w:rsidRPr="007B7837">
        <w:rPr>
          <w:rFonts w:ascii="Times New Roman" w:hAnsi="Times New Roman" w:cs="Times New Roman"/>
          <w:sz w:val="24"/>
          <w:szCs w:val="24"/>
        </w:rPr>
        <w:t xml:space="preserve"> ,</w:t>
      </w:r>
      <w:proofErr w:type="gramEnd"/>
      <w:r w:rsidRPr="007B7837">
        <w:rPr>
          <w:rFonts w:ascii="Times New Roman" w:hAnsi="Times New Roman" w:cs="Times New Roman"/>
          <w:sz w:val="24"/>
          <w:szCs w:val="24"/>
        </w:rPr>
        <w:t xml:space="preserve"> comprising customers and employees of POSHH Ltd. Quantitative </w:t>
      </w:r>
      <w:r w:rsidRPr="0022566F">
        <w:rPr>
          <w:rFonts w:ascii="Times New Roman" w:hAnsi="Times New Roman" w:cs="Times New Roman"/>
          <w:sz w:val="24"/>
          <w:szCs w:val="24"/>
        </w:rPr>
        <w:t xml:space="preserve">data were processed and </w:t>
      </w:r>
      <w:proofErr w:type="spellStart"/>
      <w:r w:rsidRPr="0022566F">
        <w:rPr>
          <w:rFonts w:ascii="Times New Roman" w:hAnsi="Times New Roman" w:cs="Times New Roman"/>
          <w:sz w:val="24"/>
          <w:szCs w:val="24"/>
        </w:rPr>
        <w:t>analysed</w:t>
      </w:r>
      <w:proofErr w:type="spellEnd"/>
      <w:r w:rsidRPr="0022566F">
        <w:rPr>
          <w:rFonts w:ascii="Times New Roman" w:hAnsi="Times New Roman" w:cs="Times New Roman"/>
          <w:sz w:val="24"/>
          <w:szCs w:val="24"/>
        </w:rPr>
        <w:t xml:space="preserve"> through descriptive statistics, while qualitative data were  examined </w:t>
      </w:r>
      <w:proofErr w:type="spellStart"/>
      <w:r w:rsidRPr="0022566F">
        <w:rPr>
          <w:rFonts w:ascii="Times New Roman" w:hAnsi="Times New Roman" w:cs="Times New Roman"/>
          <w:sz w:val="24"/>
          <w:szCs w:val="24"/>
        </w:rPr>
        <w:t>thematicaly</w:t>
      </w:r>
      <w:proofErr w:type="spellEnd"/>
      <w:r w:rsidRPr="0022566F">
        <w:rPr>
          <w:rFonts w:ascii="Times New Roman" w:hAnsi="Times New Roman" w:cs="Times New Roman"/>
          <w:sz w:val="24"/>
          <w:szCs w:val="24"/>
        </w:rPr>
        <w:t xml:space="preserve"> to provide deeper insights into customer experiences and perceptions.</w:t>
      </w:r>
    </w:p>
    <w:p w:rsidR="00D06B4A" w:rsidRPr="0022566F" w:rsidRDefault="00D06B4A" w:rsidP="00D06B4A">
      <w:pPr>
        <w:spacing w:line="360" w:lineRule="auto"/>
        <w:jc w:val="both"/>
        <w:rPr>
          <w:rFonts w:ascii="Times New Roman" w:hAnsi="Times New Roman" w:cs="Times New Roman"/>
          <w:sz w:val="24"/>
          <w:szCs w:val="24"/>
        </w:rPr>
      </w:pPr>
      <w:r w:rsidRPr="0022566F">
        <w:rPr>
          <w:rFonts w:ascii="Times New Roman" w:hAnsi="Times New Roman" w:cs="Times New Roman"/>
          <w:sz w:val="24"/>
          <w:szCs w:val="24"/>
        </w:rPr>
        <w:t>The study found that 83% of customers rated POSHH's products as high quality, with the remaining 17% expressing concerns about durability or design. 77% of respondents expressed a high likelihood of making repeat purchases, while 23% did not, possibly reflecting dissatisfaction or less engagement with the brand. Customer service was identified as a critical factor in customer satisfaction by 77% of respondents, but the remaining 23% may prioritize other factors such as product quality or pricing. This suggests that while POSHH enjoys strong customer loyalty, there is an opportunity to address the concerns of the minority to improve overall satisfaction and retention</w:t>
      </w:r>
    </w:p>
    <w:p w:rsidR="00D06B4A" w:rsidRDefault="00D06B4A" w:rsidP="00D06B4A">
      <w:pPr>
        <w:spacing w:line="360" w:lineRule="auto"/>
        <w:jc w:val="both"/>
        <w:rPr>
          <w:rFonts w:ascii="Times New Roman" w:hAnsi="Times New Roman" w:cs="Times New Roman"/>
          <w:sz w:val="24"/>
          <w:szCs w:val="24"/>
        </w:rPr>
      </w:pPr>
    </w:p>
    <w:p w:rsidR="00D06B4A" w:rsidRDefault="00D06B4A" w:rsidP="00D06B4A">
      <w:pPr>
        <w:spacing w:line="360" w:lineRule="auto"/>
        <w:jc w:val="both"/>
        <w:rPr>
          <w:rFonts w:ascii="Times New Roman" w:hAnsi="Times New Roman" w:cs="Times New Roman"/>
          <w:sz w:val="24"/>
          <w:szCs w:val="24"/>
        </w:rPr>
      </w:pPr>
    </w:p>
    <w:p w:rsidR="00307BC1" w:rsidRDefault="00307BC1">
      <w:bookmarkStart w:id="1" w:name="_GoBack"/>
      <w:bookmarkEnd w:id="1"/>
    </w:p>
    <w:sectPr w:rsidR="00307B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B4A"/>
    <w:rsid w:val="00307BC1"/>
    <w:rsid w:val="00D06B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B1AE4C-9947-4941-B9DF-494B58F77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B4A"/>
  </w:style>
  <w:style w:type="paragraph" w:styleId="Heading1">
    <w:name w:val="heading 1"/>
    <w:basedOn w:val="Normal"/>
    <w:link w:val="Heading1Char"/>
    <w:uiPriority w:val="1"/>
    <w:qFormat/>
    <w:rsid w:val="00D06B4A"/>
    <w:pPr>
      <w:widowControl w:val="0"/>
      <w:autoSpaceDE w:val="0"/>
      <w:autoSpaceDN w:val="0"/>
      <w:spacing w:after="0" w:line="240" w:lineRule="auto"/>
      <w:ind w:left="588"/>
      <w:jc w:val="center"/>
      <w:outlineLvl w:val="0"/>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06B4A"/>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242</Words>
  <Characters>1383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2026-04-01T10:14:00Z</dcterms:created>
  <dcterms:modified xsi:type="dcterms:W3CDTF">2026-04-01T10:15:00Z</dcterms:modified>
</cp:coreProperties>
</file>