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05AE" w:rsidRPr="005746AB" w:rsidRDefault="00EA05AE" w:rsidP="00EA05AE">
      <w:pPr>
        <w:pStyle w:val="Heading1"/>
        <w:spacing w:after="240"/>
        <w:rPr>
          <w:rFonts w:cs="Times New Roman"/>
          <w:szCs w:val="24"/>
        </w:rPr>
      </w:pPr>
      <w:bookmarkStart w:id="0" w:name="_Toc182331863"/>
      <w:r w:rsidRPr="005746AB">
        <w:rPr>
          <w:rFonts w:cs="Times New Roman"/>
          <w:szCs w:val="24"/>
        </w:rPr>
        <w:t>ABSTRACT</w:t>
      </w:r>
      <w:bookmarkEnd w:id="0"/>
    </w:p>
    <w:p w:rsidR="00EA05AE" w:rsidRPr="00B21BA9" w:rsidRDefault="00EA05AE" w:rsidP="00EA05AE">
      <w:pPr>
        <w:spacing w:after="240"/>
        <w:rPr>
          <w:rFonts w:cs="Times New Roman"/>
          <w:color w:val="000000" w:themeColor="text1"/>
          <w:szCs w:val="24"/>
          <w:lang w:val="en-GB"/>
        </w:rPr>
      </w:pPr>
      <w:r w:rsidRPr="00B21BA9">
        <w:rPr>
          <w:rFonts w:cs="Times New Roman"/>
          <w:color w:val="000000" w:themeColor="text1"/>
          <w:szCs w:val="24"/>
          <w:lang w:val="en-GB"/>
        </w:rPr>
        <w:t xml:space="preserve">This study examined the impact of implementing occupational health and safety (OHS) measures, using ZECO and ZAWA in Zanzibar as case studies. The objectives included evaluating OHS practices in the workplace, identifying challenges to effective implementation, and proposing measures to enhance OHS. A simple random sampling technique was used to select 265 respondents from the two companies. Data collection methods included interviews and structured questionnaires. Quantitative data were </w:t>
      </w:r>
      <w:proofErr w:type="spellStart"/>
      <w:r w:rsidRPr="00B21BA9">
        <w:rPr>
          <w:rFonts w:cs="Times New Roman"/>
          <w:color w:val="000000" w:themeColor="text1"/>
          <w:szCs w:val="24"/>
          <w:lang w:val="en-GB"/>
        </w:rPr>
        <w:t>analyzed</w:t>
      </w:r>
      <w:proofErr w:type="spellEnd"/>
      <w:r w:rsidRPr="00B21BA9">
        <w:rPr>
          <w:rFonts w:cs="Times New Roman"/>
          <w:color w:val="000000" w:themeColor="text1"/>
          <w:szCs w:val="24"/>
          <w:lang w:val="en-GB"/>
        </w:rPr>
        <w:t xml:space="preserve"> using SPSS Version 20.0, while qualitative data from interviews and open-ended questionnaire responses were </w:t>
      </w:r>
      <w:proofErr w:type="spellStart"/>
      <w:r w:rsidRPr="00B21BA9">
        <w:rPr>
          <w:rFonts w:cs="Times New Roman"/>
          <w:color w:val="000000" w:themeColor="text1"/>
          <w:szCs w:val="24"/>
          <w:lang w:val="en-GB"/>
        </w:rPr>
        <w:t>analyzed</w:t>
      </w:r>
      <w:proofErr w:type="spellEnd"/>
      <w:r w:rsidRPr="00B21BA9">
        <w:rPr>
          <w:rFonts w:cs="Times New Roman"/>
          <w:color w:val="000000" w:themeColor="text1"/>
          <w:szCs w:val="24"/>
          <w:lang w:val="en-GB"/>
        </w:rPr>
        <w:t xml:space="preserve"> using thematic content analysis.</w:t>
      </w:r>
    </w:p>
    <w:p w:rsidR="00EA05AE" w:rsidRPr="00B21BA9" w:rsidRDefault="00EA05AE" w:rsidP="00EA05AE">
      <w:pPr>
        <w:spacing w:after="240"/>
        <w:rPr>
          <w:rFonts w:cs="Times New Roman"/>
          <w:color w:val="000000" w:themeColor="text1"/>
          <w:szCs w:val="24"/>
          <w:lang w:val="en-GB"/>
        </w:rPr>
      </w:pPr>
      <w:r w:rsidRPr="00B21BA9">
        <w:rPr>
          <w:rFonts w:cs="Times New Roman"/>
          <w:color w:val="000000" w:themeColor="text1"/>
          <w:szCs w:val="24"/>
          <w:lang w:val="en-GB"/>
        </w:rPr>
        <w:t>The findings indicated that the absence of a dedicated safety committee to oversee worker safety was the primary barrier to effective OHS implementation at ZECO and ZAWA. Safety committees play a critical role in monitoring accident trends, recommending corrective actions, reviewing safety reports, and proposing preventive measures. Additionally, these committees evaluate feedback from safety representatives and agents to improve workplace safety.</w:t>
      </w:r>
    </w:p>
    <w:p w:rsidR="00EA05AE" w:rsidRPr="00B21BA9" w:rsidRDefault="00EA05AE" w:rsidP="00EA05AE">
      <w:pPr>
        <w:rPr>
          <w:rFonts w:cs="Times New Roman"/>
          <w:color w:val="000000" w:themeColor="text1"/>
          <w:szCs w:val="24"/>
          <w:lang w:val="en-GB"/>
        </w:rPr>
      </w:pPr>
      <w:r w:rsidRPr="00B21BA9">
        <w:rPr>
          <w:rFonts w:cs="Times New Roman"/>
          <w:color w:val="000000" w:themeColor="text1"/>
          <w:szCs w:val="24"/>
          <w:lang w:val="en-GB"/>
        </w:rPr>
        <w:t>To improve OHS implementation, the study highlighted several measures, such as ensuring employers file accident reports, maintain individual health and safety records, post safety notices, and provide health and safety education and training. The study strongly recommended that workers consistently wear protective clothing, use assigned tools and equipment, and report any violations of safety protocols. Furthermore, employees were encouraged to exercise their right to refuse unsafe work or environments that pose significant risks or hazards</w:t>
      </w:r>
      <w:r w:rsidRPr="00B60ABE">
        <w:rPr>
          <w:rFonts w:eastAsia="Times New Roman" w:cs="Times New Roman"/>
          <w:bCs/>
          <w:color w:val="000000" w:themeColor="text1"/>
          <w:szCs w:val="24"/>
        </w:rPr>
        <w:t>.</w:t>
      </w:r>
    </w:p>
    <w:p w:rsidR="008D7AC3" w:rsidRDefault="008D7AC3">
      <w:bookmarkStart w:id="1" w:name="_GoBack"/>
      <w:bookmarkEnd w:id="1"/>
    </w:p>
    <w:sectPr w:rsidR="008D7AC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anumGothic">
    <w:altName w:val="Malgun Gothic"/>
    <w:charset w:val="81"/>
    <w:family w:val="auto"/>
    <w:pitch w:val="variable"/>
    <w:sig w:usb0="00000000" w:usb1="09D7FCEB" w:usb2="00000010"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05AE"/>
    <w:rsid w:val="008D7AC3"/>
    <w:rsid w:val="00EA05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C76177-5D46-4B54-BEA2-07AA1CDE14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A05AE"/>
    <w:pPr>
      <w:spacing w:after="0" w:line="360" w:lineRule="auto"/>
      <w:jc w:val="both"/>
    </w:pPr>
    <w:rPr>
      <w:rFonts w:ascii="Times New Roman" w:eastAsia="Symbol" w:hAnsi="Times New Roman" w:cs="NanumGothic"/>
      <w:sz w:val="24"/>
      <w:szCs w:val="20"/>
    </w:rPr>
  </w:style>
  <w:style w:type="paragraph" w:styleId="Heading1">
    <w:name w:val="heading 1"/>
    <w:basedOn w:val="Normal"/>
    <w:next w:val="Normal"/>
    <w:link w:val="Heading1Char"/>
    <w:uiPriority w:val="9"/>
    <w:qFormat/>
    <w:rsid w:val="00EA05AE"/>
    <w:pPr>
      <w:keepNext/>
      <w:keepLines/>
      <w:spacing w:before="240"/>
      <w:jc w:val="center"/>
      <w:outlineLvl w:val="0"/>
    </w:pPr>
    <w:rPr>
      <w:rFonts w:eastAsiaTheme="majorEastAsia" w:cstheme="majorBidi"/>
      <w:b/>
      <w:bCs/>
      <w:color w:val="000000" w:themeColor="text1"/>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05AE"/>
    <w:rPr>
      <w:rFonts w:ascii="Times New Roman" w:eastAsiaTheme="majorEastAsia" w:hAnsi="Times New Roman" w:cstheme="majorBidi"/>
      <w:b/>
      <w:bCs/>
      <w:color w:val="000000" w:themeColor="text1"/>
      <w:sz w:val="24"/>
      <w:szCs w:val="28"/>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248</Words>
  <Characters>1414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2026-02-27T08:43:00Z</dcterms:created>
  <dcterms:modified xsi:type="dcterms:W3CDTF">2026-02-27T08:45:00Z</dcterms:modified>
</cp:coreProperties>
</file>